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C5" w:rsidRPr="005F64C5" w:rsidRDefault="005F64C5" w:rsidP="005F64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0"/>
        <w:rPr>
          <w:rFonts w:eastAsia="Times New Roman"/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361BB6" w:rsidRDefault="00361BB6" w:rsidP="00361BB6">
      <w:pPr>
        <w:pBdr>
          <w:bottom w:val="thickThinSmallGap" w:sz="24" w:space="1" w:color="auto"/>
        </w:pBdr>
        <w:contextualSpacing/>
        <w:jc w:val="center"/>
      </w:pPr>
      <w:r>
        <w:t xml:space="preserve"> МУНИЦИПАЛЬНОГО ОБРАЗОВАНИЯ «ХИВСКИЙ РАЙОН»</w:t>
      </w:r>
    </w:p>
    <w:p w:rsidR="00361BB6" w:rsidRDefault="00361BB6" w:rsidP="00361BB6">
      <w:pPr>
        <w:pBdr>
          <w:bottom w:val="thickThinSmallGap" w:sz="24" w:space="1" w:color="auto"/>
        </w:pBdr>
        <w:contextualSpacing/>
        <w:jc w:val="center"/>
      </w:pPr>
      <w:r>
        <w:t>РЕСПУБЛИКИ ДАГЕСТАН</w:t>
      </w:r>
    </w:p>
    <w:p w:rsidR="00361BB6" w:rsidRDefault="00361BB6" w:rsidP="00361BB6">
      <w:pPr>
        <w:contextualSpacing/>
        <w:jc w:val="center"/>
        <w:rPr>
          <w:rStyle w:val="a6"/>
          <w:sz w:val="18"/>
          <w:szCs w:val="23"/>
          <w:shd w:val="clear" w:color="auto" w:fill="FFFFFF"/>
        </w:rPr>
      </w:pPr>
      <w:r>
        <w:rPr>
          <w:sz w:val="18"/>
          <w:szCs w:val="18"/>
        </w:rPr>
        <w:t xml:space="preserve">368687, Республика Дагестан Хивский район с.Межгюль Телефон: 89604135086,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Mejgul</w:t>
      </w:r>
      <w:proofErr w:type="spellEnd"/>
      <w:r>
        <w:rPr>
          <w:rStyle w:val="a6"/>
          <w:sz w:val="18"/>
          <w:szCs w:val="23"/>
          <w:shd w:val="clear" w:color="auto" w:fill="FFFFFF"/>
        </w:rPr>
        <w:t>.</w:t>
      </w:r>
      <w:r>
        <w:rPr>
          <w:rStyle w:val="a6"/>
          <w:sz w:val="18"/>
          <w:szCs w:val="23"/>
          <w:shd w:val="clear" w:color="auto" w:fill="FFFFFF"/>
          <w:lang w:val="en-US"/>
        </w:rPr>
        <w:t>school</w:t>
      </w:r>
      <w:r>
        <w:rPr>
          <w:rStyle w:val="a6"/>
          <w:sz w:val="18"/>
          <w:szCs w:val="23"/>
          <w:shd w:val="clear" w:color="auto" w:fill="FFFFFF"/>
        </w:rPr>
        <w:t>@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yandex</w:t>
      </w:r>
      <w:proofErr w:type="spellEnd"/>
      <w:r>
        <w:rPr>
          <w:rStyle w:val="a6"/>
          <w:sz w:val="18"/>
          <w:szCs w:val="23"/>
          <w:shd w:val="clear" w:color="auto" w:fill="FFFFFF"/>
        </w:rPr>
        <w:t>.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ru</w:t>
      </w:r>
      <w:proofErr w:type="spellEnd"/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2E0C" w:rsidRDefault="00F22E0C" w:rsidP="00F22E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 к приказу</w:t>
      </w:r>
    </w:p>
    <w:p w:rsidR="00F22E0C" w:rsidRDefault="00F22E0C" w:rsidP="00F22E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№27-3 от 30.08.2022</w:t>
      </w:r>
    </w:p>
    <w:p w:rsidR="00F22E0C" w:rsidRDefault="00F22E0C" w:rsidP="00F22E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2E0C" w:rsidRDefault="00F22E0C" w:rsidP="00F22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2E0C" w:rsidRDefault="00F22E0C" w:rsidP="00F22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«Дорожная карта»</w:t>
      </w:r>
    </w:p>
    <w:p w:rsidR="00F22E0C" w:rsidRDefault="00F22E0C" w:rsidP="00F22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целевой модели наставничества в МКОУ «Межгюльская СОШ» на 2022-2023 учебный год</w:t>
      </w:r>
    </w:p>
    <w:p w:rsidR="00F22E0C" w:rsidRDefault="00F22E0C" w:rsidP="00F22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2E0C" w:rsidRDefault="00F22E0C" w:rsidP="00F2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E0C" w:rsidRDefault="00F22E0C" w:rsidP="00F2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6302" w:type="dxa"/>
        <w:tblInd w:w="-856" w:type="dxa"/>
        <w:tblLook w:val="04A0" w:firstRow="1" w:lastRow="0" w:firstColumn="1" w:lastColumn="0" w:noHBand="0" w:noVBand="1"/>
      </w:tblPr>
      <w:tblGrid>
        <w:gridCol w:w="546"/>
        <w:gridCol w:w="1838"/>
        <w:gridCol w:w="2110"/>
        <w:gridCol w:w="8014"/>
        <w:gridCol w:w="1712"/>
        <w:gridCol w:w="2082"/>
      </w:tblGrid>
      <w:tr w:rsidR="00F22E0C" w:rsidTr="00F22E0C">
        <w:trPr>
          <w:trHeight w:val="5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Наименования этапа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Содержание деятельности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F22E0C" w:rsidTr="00F22E0C">
        <w:trPr>
          <w:trHeight w:val="114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условий для запуска программы наставничества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1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Распоряжения Министерства просвещения Российской Федерации № Р-145 от 25 декабря 2019г.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F22E0C" w:rsidRDefault="00F22E0C" w:rsidP="00F22E0C">
            <w:pPr>
              <w:numPr>
                <w:ilvl w:val="1"/>
                <w:numId w:val="1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системных папок по проблеме наставничества.</w:t>
            </w:r>
          </w:p>
          <w:p w:rsidR="00F22E0C" w:rsidRDefault="00F22E0C" w:rsidP="00F22E0C">
            <w:pPr>
              <w:numPr>
                <w:ilvl w:val="1"/>
                <w:numId w:val="1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Ознакомление с шаблонами документов для реализации целевой модели.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Хидиров А.Д., директор школы, администрация школы.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нормативной базы реализации целевой модели наставничества в МКОУ «Межгюльская СОШ»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0C" w:rsidRDefault="00F22E0C" w:rsidP="00F22E0C">
            <w:pPr>
              <w:numPr>
                <w:ilvl w:val="1"/>
                <w:numId w:val="2"/>
              </w:numPr>
              <w:tabs>
                <w:tab w:val="num" w:pos="2077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Издание приказа «Внедрение целевой модели наставничества в МКОУ «Межгюльская СОШ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.</w:t>
            </w:r>
            <w:proofErr w:type="gramEnd"/>
          </w:p>
          <w:p w:rsidR="00F22E0C" w:rsidRDefault="00F22E0C" w:rsidP="00F22E0C">
            <w:pPr>
              <w:numPr>
                <w:ilvl w:val="1"/>
                <w:numId w:val="2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Разработка и утверждение Положения о наставничестве в МКОУ «Межгюльская СОШ».</w:t>
            </w:r>
          </w:p>
          <w:p w:rsidR="00F22E0C" w:rsidRDefault="00F22E0C" w:rsidP="00F22E0C">
            <w:pPr>
              <w:numPr>
                <w:ilvl w:val="1"/>
                <w:numId w:val="2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Разработка и утверждение Целевой модели наставничества в МКОУ «Межгюльская СОШ».</w:t>
            </w:r>
          </w:p>
          <w:p w:rsidR="00F22E0C" w:rsidRDefault="00F22E0C" w:rsidP="00F22E0C">
            <w:pPr>
              <w:numPr>
                <w:ilvl w:val="1"/>
                <w:numId w:val="2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Разработка и утверждение «дорожной карты» внедрение системы наставничества в МКОУ «Межгюльская СОШ».</w:t>
            </w:r>
          </w:p>
          <w:p w:rsidR="00F22E0C" w:rsidRDefault="00F22E0C" w:rsidP="00F22E0C">
            <w:pPr>
              <w:numPr>
                <w:ilvl w:val="1"/>
                <w:numId w:val="2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Назначение куратора внедрение Целевой модели наставничества МКОУ «Межгюльская СОШ».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(издание приказа)</w:t>
            </w:r>
          </w:p>
          <w:p w:rsidR="00F22E0C" w:rsidRDefault="00F22E0C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Хидиров А.Д., директор школы, администрация школы.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Выбор формы и программ наставничества исходя из потребностей школы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3"/>
              </w:numPr>
              <w:tabs>
                <w:tab w:val="num" w:pos="2068"/>
              </w:tabs>
              <w:spacing w:after="0" w:line="240" w:lineRule="auto"/>
              <w:ind w:left="5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Сентябрь- октябрь</w:t>
            </w:r>
          </w:p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Заместители директора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3"/>
              </w:numPr>
              <w:tabs>
                <w:tab w:val="num" w:pos="1881"/>
              </w:tabs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Хидиров А.Д., директор школы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3"/>
              </w:numPr>
              <w:tabs>
                <w:tab w:val="num" w:pos="1739"/>
              </w:tabs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Сформировать банк программ по форме наставничества «Ученик – ученик».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-ноябрь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Джалилов  С.А.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куратор целевой модели наставничества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 родителей, педагогов, обучающихся о возможностях и целях целевой модели наставничества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4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педагогического совета.</w:t>
            </w:r>
          </w:p>
          <w:p w:rsidR="00F22E0C" w:rsidRDefault="00F22E0C" w:rsidP="00F22E0C">
            <w:pPr>
              <w:numPr>
                <w:ilvl w:val="1"/>
                <w:numId w:val="4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родительского собрания.</w:t>
            </w:r>
          </w:p>
          <w:p w:rsidR="00F22E0C" w:rsidRDefault="00F22E0C" w:rsidP="00F22E0C">
            <w:pPr>
              <w:numPr>
                <w:ilvl w:val="1"/>
                <w:numId w:val="4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ученической конференции.</w:t>
            </w:r>
          </w:p>
          <w:p w:rsidR="00F22E0C" w:rsidRDefault="00F22E0C" w:rsidP="00F22E0C">
            <w:pPr>
              <w:numPr>
                <w:ilvl w:val="1"/>
                <w:numId w:val="4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классных часов.</w:t>
            </w:r>
          </w:p>
          <w:p w:rsidR="00F22E0C" w:rsidRDefault="00F22E0C" w:rsidP="00F22E0C">
            <w:pPr>
              <w:numPr>
                <w:ilvl w:val="1"/>
                <w:numId w:val="4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 на сайте школы.</w:t>
            </w:r>
          </w:p>
          <w:p w:rsidR="00F22E0C" w:rsidRDefault="00F22E0C" w:rsidP="00F22E0C">
            <w:pPr>
              <w:numPr>
                <w:ilvl w:val="1"/>
                <w:numId w:val="4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 внешней средой.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-ноябрь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Хидиров А.Д., директор школы, администрация школы, классные руководители</w:t>
            </w:r>
          </w:p>
        </w:tc>
      </w:tr>
      <w:tr w:rsidR="00F22E0C" w:rsidTr="00F22E0C">
        <w:trPr>
          <w:trHeight w:val="114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базы наставляемых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Собор данных о наставляемых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5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F22E0C" w:rsidRDefault="00F22E0C" w:rsidP="00F22E0C">
            <w:pPr>
              <w:numPr>
                <w:ilvl w:val="1"/>
                <w:numId w:val="5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Сбор согласий на обработку персональных данных от совершеннолетних участников программы и согласие от родителей (законных представителей) несовершеннолетних наставляемых.</w:t>
            </w:r>
          </w:p>
          <w:p w:rsidR="00F22E0C" w:rsidRDefault="00F22E0C" w:rsidP="00F22E0C">
            <w:pPr>
              <w:numPr>
                <w:ilvl w:val="1"/>
                <w:numId w:val="5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F22E0C" w:rsidRDefault="00F22E0C" w:rsidP="00F22E0C">
            <w:pPr>
              <w:numPr>
                <w:ilvl w:val="1"/>
                <w:numId w:val="5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профстандарта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Заместители директора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базы наставляемых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6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базы данных наставляемых из числа педагогов.</w:t>
            </w:r>
          </w:p>
          <w:p w:rsidR="00F22E0C" w:rsidRDefault="00F22E0C" w:rsidP="00F22E0C">
            <w:pPr>
              <w:numPr>
                <w:ilvl w:val="1"/>
                <w:numId w:val="6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базы данных наставляемых из числа обучающихся.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Джалилов  С.А.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куратор целевой модели наставничества</w:t>
            </w:r>
          </w:p>
        </w:tc>
      </w:tr>
      <w:tr w:rsidR="00F22E0C" w:rsidTr="00F22E0C">
        <w:trPr>
          <w:trHeight w:val="114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базы наставников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Сбор данных о наставниках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0C" w:rsidRDefault="00F22E0C" w:rsidP="00F22E0C">
            <w:pPr>
              <w:numPr>
                <w:ilvl w:val="1"/>
                <w:numId w:val="7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F22E0C" w:rsidRDefault="00F22E0C" w:rsidP="00F22E0C">
            <w:pPr>
              <w:numPr>
                <w:ilvl w:val="1"/>
                <w:numId w:val="7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Сбор согласий на обработку персональных данных.</w:t>
            </w:r>
          </w:p>
          <w:p w:rsidR="00F22E0C" w:rsidRDefault="00F22E0C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Джалилов  С.А.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куратор целевой модели наставничества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7"/>
              </w:numPr>
              <w:tabs>
                <w:tab w:val="num" w:pos="2148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мероприятий (круглый стол) для информирования и вовлечения потенциальных наставников.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тябрь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Хидиров А.Д., директор школы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базы наставников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базы данных наставников из числа педагогов.</w:t>
            </w:r>
          </w:p>
          <w:p w:rsidR="00F22E0C" w:rsidRDefault="00F22E0C" w:rsidP="00F22E0C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базы данных наставников из числа обучающихся.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ктябрь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Джалилов  С.А.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куратор целевой модели наставничества</w:t>
            </w:r>
          </w:p>
        </w:tc>
      </w:tr>
      <w:tr w:rsidR="00F22E0C" w:rsidTr="00F22E0C">
        <w:trPr>
          <w:trHeight w:val="114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Отбор и обучение наставников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9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февраль 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Заместители директора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Обучение наставников для работы с наставляемыми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2"/>
                <w:numId w:val="10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Заместители директора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2"/>
                <w:numId w:val="10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Издать приказ об организации «Школы наставников» с утверждении программ и графиков обучения наставников.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Хидиров А.Д., директор школы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2"/>
                <w:numId w:val="10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Организовать «Школу наставников» и провести обучение.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Сентябрь-Октябрь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Джалилов  С.А.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куратор целевой модели наставничества</w:t>
            </w:r>
          </w:p>
        </w:tc>
      </w:tr>
      <w:tr w:rsidR="00F22E0C" w:rsidTr="00F22E0C">
        <w:trPr>
          <w:trHeight w:val="114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наставнических пар/групп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Отбор наставников и наставляемых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11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F22E0C" w:rsidRDefault="00F22E0C" w:rsidP="00F22E0C">
            <w:pPr>
              <w:numPr>
                <w:ilvl w:val="1"/>
                <w:numId w:val="11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групповой встречи наставников и наставляемых.</w:t>
            </w:r>
          </w:p>
          <w:p w:rsidR="00F22E0C" w:rsidRDefault="00F22E0C" w:rsidP="00F22E0C">
            <w:pPr>
              <w:numPr>
                <w:ilvl w:val="1"/>
                <w:numId w:val="11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F22E0C" w:rsidRDefault="00F22E0C" w:rsidP="00F22E0C">
            <w:pPr>
              <w:numPr>
                <w:ilvl w:val="1"/>
                <w:numId w:val="11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Заместители директора,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Джалилов  С.А.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куратор целевой модели наставничества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наставнических пар/групп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12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Издание приказа «Об утверждении наставнических пар/групп».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Хидиров А.Д., директор школы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12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планов индивидуального развития наставляемых, индивидуальные траектории обучения.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Наставники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12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психологического сопровождения наставляемым, не сформировавшим пару или группу (при необходимости), продолжить поиск наставника.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2022г.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Скутнева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И.Г.</w:t>
            </w:r>
          </w:p>
        </w:tc>
      </w:tr>
      <w:tr w:rsidR="00F22E0C" w:rsidTr="00F22E0C">
        <w:trPr>
          <w:trHeight w:val="114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осуществление работы наставнических пар/групп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1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первой, организационной, встречи наставника и наставляемого.</w:t>
            </w:r>
          </w:p>
          <w:p w:rsidR="00F22E0C" w:rsidRDefault="00F22E0C" w:rsidP="00F22E0C">
            <w:pPr>
              <w:numPr>
                <w:ilvl w:val="1"/>
                <w:numId w:val="1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второй, пробной рабочей, встречи наставника и наставляемого.</w:t>
            </w:r>
          </w:p>
          <w:p w:rsidR="00F22E0C" w:rsidRDefault="00F22E0C" w:rsidP="00F22E0C">
            <w:pPr>
              <w:numPr>
                <w:ilvl w:val="1"/>
                <w:numId w:val="1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F22E0C" w:rsidRDefault="00F22E0C" w:rsidP="00F22E0C">
            <w:pPr>
              <w:numPr>
                <w:ilvl w:val="1"/>
                <w:numId w:val="1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Регулярные встречи наставника и наставляемого.</w:t>
            </w:r>
          </w:p>
          <w:p w:rsidR="00F22E0C" w:rsidRDefault="00F22E0C" w:rsidP="00F22E0C">
            <w:pPr>
              <w:numPr>
                <w:ilvl w:val="1"/>
                <w:numId w:val="1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2022-2023 учебный год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Наставники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Анкетирование. Форма анкет обратной связи для промежуточной оценки.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2023г.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Джалилов  С.А.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куратор целевой модели наставничества</w:t>
            </w:r>
          </w:p>
        </w:tc>
      </w:tr>
      <w:tr w:rsidR="00F22E0C" w:rsidTr="00F22E0C">
        <w:trPr>
          <w:trHeight w:val="114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Завершение наставничества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Отчеты по итогам наставнической программы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1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мониторинга личной удовлетворенности участием в программе наставничества.</w:t>
            </w:r>
          </w:p>
          <w:p w:rsidR="00F22E0C" w:rsidRDefault="00F22E0C" w:rsidP="00F22E0C">
            <w:pPr>
              <w:numPr>
                <w:ilvl w:val="1"/>
                <w:numId w:val="1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мониторинга качества реализации программы наставничества.</w:t>
            </w:r>
          </w:p>
          <w:p w:rsidR="00F22E0C" w:rsidRDefault="00F22E0C" w:rsidP="00F22E0C">
            <w:pPr>
              <w:numPr>
                <w:ilvl w:val="1"/>
                <w:numId w:val="1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Мониторинг и оценка влияния программ на всех участников.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Апрель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Джалилов  С.А.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куратор целевой модели наставничества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Мотивация и поощрение наставников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15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 о поощрении участников наставнической деятельности.</w:t>
            </w:r>
          </w:p>
          <w:p w:rsidR="00F22E0C" w:rsidRDefault="00F22E0C" w:rsidP="00F22E0C">
            <w:pPr>
              <w:numPr>
                <w:ilvl w:val="1"/>
                <w:numId w:val="15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Благодарственные письма партнерам.</w:t>
            </w:r>
          </w:p>
          <w:p w:rsidR="00F22E0C" w:rsidRDefault="00F22E0C" w:rsidP="00F22E0C">
            <w:pPr>
              <w:numPr>
                <w:ilvl w:val="1"/>
                <w:numId w:val="15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Издание приказа «О проведении итогового мероприятия в рамках реализации целевой модели наставничества».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  2023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Хидиров А.Д., директор школы</w:t>
            </w:r>
          </w:p>
        </w:tc>
      </w:tr>
      <w:tr w:rsidR="00F22E0C" w:rsidTr="00F22E0C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 w:rsidP="00F22E0C">
            <w:pPr>
              <w:numPr>
                <w:ilvl w:val="1"/>
                <w:numId w:val="15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Публикация результатов программы наставничества, лучших наставников, информации на сайтах школы и организаций партнеров.</w:t>
            </w:r>
          </w:p>
          <w:p w:rsidR="00F22E0C" w:rsidRDefault="00F22E0C" w:rsidP="00F22E0C">
            <w:pPr>
              <w:numPr>
                <w:ilvl w:val="1"/>
                <w:numId w:val="15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школьного конкурса профессионального мастерства «Наставник года», «Лучшая пара».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Апрель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2023г.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Заместители директора,</w:t>
            </w:r>
          </w:p>
          <w:p w:rsidR="00F22E0C" w:rsidRDefault="00F2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Джалилов  С.А.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куратор целевой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модели наставничества</w:t>
            </w:r>
          </w:p>
        </w:tc>
      </w:tr>
    </w:tbl>
    <w:p w:rsidR="00F22E0C" w:rsidRDefault="00F22E0C" w:rsidP="00F2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E0C" w:rsidRDefault="00F22E0C" w:rsidP="00F2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E0C" w:rsidRDefault="00F22E0C" w:rsidP="00F2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22E0C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CBD" w:rsidRPr="005F64C5" w:rsidRDefault="00265CBD" w:rsidP="005F64C5"/>
    <w:sectPr w:rsidR="00265CBD" w:rsidRPr="005F64C5" w:rsidSect="005F64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7C"/>
    <w:rsid w:val="00265CBD"/>
    <w:rsid w:val="00361BB6"/>
    <w:rsid w:val="005F64C5"/>
    <w:rsid w:val="00650820"/>
    <w:rsid w:val="0079201F"/>
    <w:rsid w:val="00B01067"/>
    <w:rsid w:val="00B122D1"/>
    <w:rsid w:val="00BB6407"/>
    <w:rsid w:val="00CE5467"/>
    <w:rsid w:val="00E46A46"/>
    <w:rsid w:val="00ED297C"/>
    <w:rsid w:val="00F2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BA930-17A1-40D3-B173-0EF8CFE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4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E546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6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F64C5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4C5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5F64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64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64C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5F64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361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Сафаряли</cp:lastModifiedBy>
  <cp:revision>11</cp:revision>
  <cp:lastPrinted>2020-10-16T07:51:00Z</cp:lastPrinted>
  <dcterms:created xsi:type="dcterms:W3CDTF">2020-10-16T07:48:00Z</dcterms:created>
  <dcterms:modified xsi:type="dcterms:W3CDTF">2023-01-19T09:13:00Z</dcterms:modified>
</cp:coreProperties>
</file>